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E6CD4" w14:textId="13298DE4" w:rsidR="00924E58" w:rsidRDefault="008515F3" w:rsidP="005F2A7A">
      <w:pPr>
        <w:spacing w:after="100"/>
      </w:pPr>
      <w:r>
        <w:rPr>
          <w:b/>
          <w:bCs/>
          <w:sz w:val="24"/>
          <w:szCs w:val="24"/>
        </w:rPr>
        <w:t>2026 STAKEHOLDERS' MID-YEAR REVIEW MEETING</w:t>
      </w:r>
    </w:p>
    <w:p w14:paraId="24B5339C" w14:textId="47F2E1D2" w:rsidR="00834ED2" w:rsidRPr="005F2A7A" w:rsidRDefault="00834ED2" w:rsidP="005F2A7A">
      <w:pPr>
        <w:spacing w:line="360" w:lineRule="auto"/>
        <w:jc w:val="both"/>
        <w:rPr>
          <w:sz w:val="24"/>
          <w:szCs w:val="24"/>
        </w:rPr>
      </w:pPr>
      <w:r w:rsidRPr="005F2A7A">
        <w:rPr>
          <w:sz w:val="24"/>
          <w:szCs w:val="24"/>
        </w:rPr>
        <w:t>The Ga South Municipal Assembly</w:t>
      </w:r>
      <w:r w:rsidR="00750011" w:rsidRPr="005F2A7A">
        <w:rPr>
          <w:sz w:val="24"/>
          <w:szCs w:val="24"/>
        </w:rPr>
        <w:t xml:space="preserve"> convened</w:t>
      </w:r>
      <w:r w:rsidRPr="005F2A7A">
        <w:rPr>
          <w:sz w:val="24"/>
          <w:szCs w:val="24"/>
        </w:rPr>
        <w:t xml:space="preserve"> its 2026 Stakeholders’ </w:t>
      </w:r>
      <w:r w:rsidR="00750011" w:rsidRPr="005F2A7A">
        <w:rPr>
          <w:sz w:val="24"/>
          <w:szCs w:val="24"/>
        </w:rPr>
        <w:t>Mid-Year</w:t>
      </w:r>
      <w:r w:rsidRPr="005F2A7A">
        <w:rPr>
          <w:sz w:val="24"/>
          <w:szCs w:val="24"/>
        </w:rPr>
        <w:t xml:space="preserve"> Review Meeting to assess progress during the first half of the year and identify priorities for the remaining months. The meeting was held on Thursday, 30th July 2026 at the Municipal Assembly Hall and brought together representatives of departments, agencies, state institutions and other key stakeholders within the Municipality. The review formed part of the Assembly’s efforts to strengthen institutional collaboration and improve service delivery, in line with Section 81 of the Local Governance Act, 2016 (Act 936).</w:t>
      </w:r>
    </w:p>
    <w:p w14:paraId="72B69D61" w14:textId="2AE10647" w:rsidR="00834ED2" w:rsidRPr="005F2A7A" w:rsidRDefault="00834ED2" w:rsidP="005F2A7A">
      <w:pPr>
        <w:spacing w:line="360" w:lineRule="auto"/>
        <w:jc w:val="both"/>
        <w:rPr>
          <w:sz w:val="24"/>
          <w:szCs w:val="24"/>
        </w:rPr>
      </w:pPr>
      <w:r w:rsidRPr="005F2A7A">
        <w:rPr>
          <w:sz w:val="24"/>
          <w:szCs w:val="24"/>
        </w:rPr>
        <w:t xml:space="preserve">Speaking at the opening of the meeting, the Municipal Chief Executive, Hon. Moses </w:t>
      </w:r>
      <w:proofErr w:type="spellStart"/>
      <w:r w:rsidRPr="005F2A7A">
        <w:rPr>
          <w:sz w:val="24"/>
          <w:szCs w:val="24"/>
        </w:rPr>
        <w:t>Kabu</w:t>
      </w:r>
      <w:proofErr w:type="spellEnd"/>
      <w:r w:rsidRPr="005F2A7A">
        <w:rPr>
          <w:sz w:val="24"/>
          <w:szCs w:val="24"/>
        </w:rPr>
        <w:t xml:space="preserve"> Kubi </w:t>
      </w:r>
      <w:proofErr w:type="spellStart"/>
      <w:r w:rsidRPr="005F2A7A">
        <w:rPr>
          <w:sz w:val="24"/>
          <w:szCs w:val="24"/>
        </w:rPr>
        <w:t>Ocansey</w:t>
      </w:r>
      <w:proofErr w:type="spellEnd"/>
      <w:r w:rsidRPr="005F2A7A">
        <w:rPr>
          <w:sz w:val="24"/>
          <w:szCs w:val="24"/>
        </w:rPr>
        <w:t>, described the review as an opportunity for stakeholders to reflect on progress, identify challenges to accelerate development. He called for greater collaboration among institutions and efficient use of resources to ensure that development interventions respond to the needs of residents.</w:t>
      </w:r>
    </w:p>
    <w:p w14:paraId="43760981" w14:textId="77777777" w:rsidR="00834ED2" w:rsidRPr="005F2A7A" w:rsidRDefault="00834ED2" w:rsidP="005F2A7A">
      <w:pPr>
        <w:spacing w:line="360" w:lineRule="auto"/>
        <w:jc w:val="both"/>
        <w:rPr>
          <w:sz w:val="24"/>
          <w:szCs w:val="24"/>
        </w:rPr>
      </w:pPr>
      <w:r w:rsidRPr="005F2A7A">
        <w:rPr>
          <w:sz w:val="24"/>
          <w:szCs w:val="24"/>
        </w:rPr>
        <w:t>39 Percent of Planned Activities Implemented</w:t>
      </w:r>
    </w:p>
    <w:p w14:paraId="459A296C" w14:textId="22982AB0" w:rsidR="0052554B" w:rsidRPr="005F2A7A" w:rsidRDefault="00834ED2" w:rsidP="005F2A7A">
      <w:pPr>
        <w:spacing w:line="360" w:lineRule="auto"/>
        <w:jc w:val="both"/>
        <w:rPr>
          <w:sz w:val="24"/>
          <w:szCs w:val="24"/>
        </w:rPr>
      </w:pPr>
      <w:r w:rsidRPr="005F2A7A">
        <w:rPr>
          <w:sz w:val="24"/>
          <w:szCs w:val="24"/>
        </w:rPr>
        <w:t xml:space="preserve">Presenting the Assembly’s 2026 Annual Action Plan, Mr. Patrick Osei, </w:t>
      </w:r>
      <w:r w:rsidR="005F2A7A" w:rsidRPr="005F2A7A">
        <w:rPr>
          <w:sz w:val="24"/>
          <w:szCs w:val="24"/>
        </w:rPr>
        <w:t>of</w:t>
      </w:r>
      <w:r w:rsidRPr="005F2A7A">
        <w:rPr>
          <w:sz w:val="24"/>
          <w:szCs w:val="24"/>
        </w:rPr>
        <w:t xml:space="preserve"> the development planning unit, reported that 75 out of 190 planned activities, representing 39 percent, had been implemented as of the review period. The activities among others included climate smart agriculture training, monthly clean up exercises, completion of </w:t>
      </w:r>
      <w:r w:rsidR="005F2A7A" w:rsidRPr="005F2A7A">
        <w:rPr>
          <w:sz w:val="24"/>
          <w:szCs w:val="24"/>
        </w:rPr>
        <w:t>a number of i</w:t>
      </w:r>
      <w:r w:rsidR="001B7008" w:rsidRPr="005F2A7A">
        <w:rPr>
          <w:sz w:val="24"/>
          <w:szCs w:val="24"/>
        </w:rPr>
        <w:t>nherited legacy projects</w:t>
      </w:r>
      <w:r w:rsidRPr="005F2A7A">
        <w:rPr>
          <w:sz w:val="24"/>
          <w:szCs w:val="24"/>
        </w:rPr>
        <w:t xml:space="preserve"> and the procurement and distribution of 800 dual desks and 800 mono desks to public schools.</w:t>
      </w:r>
      <w:r w:rsidR="001B7008" w:rsidRPr="005F2A7A">
        <w:rPr>
          <w:sz w:val="24"/>
          <w:szCs w:val="24"/>
        </w:rPr>
        <w:t xml:space="preserve"> </w:t>
      </w:r>
      <w:r w:rsidR="002B05CB" w:rsidRPr="005F2A7A">
        <w:rPr>
          <w:sz w:val="24"/>
          <w:szCs w:val="24"/>
        </w:rPr>
        <w:t>He</w:t>
      </w:r>
      <w:r w:rsidR="0063179B" w:rsidRPr="005F2A7A">
        <w:rPr>
          <w:sz w:val="24"/>
          <w:szCs w:val="24"/>
        </w:rPr>
        <w:t xml:space="preserve"> highlighted </w:t>
      </w:r>
      <w:r w:rsidR="002B05CB" w:rsidRPr="005F2A7A">
        <w:rPr>
          <w:sz w:val="24"/>
          <w:szCs w:val="24"/>
        </w:rPr>
        <w:t xml:space="preserve">that </w:t>
      </w:r>
      <w:r w:rsidR="0063179B" w:rsidRPr="005F2A7A">
        <w:rPr>
          <w:sz w:val="24"/>
          <w:szCs w:val="24"/>
        </w:rPr>
        <w:t>the Assembly budgeted</w:t>
      </w:r>
      <w:r w:rsidR="00750011" w:rsidRPr="005F2A7A">
        <w:rPr>
          <w:sz w:val="24"/>
          <w:szCs w:val="24"/>
        </w:rPr>
        <w:t xml:space="preserve"> an amount of </w:t>
      </w:r>
      <w:r w:rsidR="002B05CB" w:rsidRPr="005F2A7A">
        <w:rPr>
          <w:sz w:val="24"/>
          <w:szCs w:val="24"/>
        </w:rPr>
        <w:t xml:space="preserve">GH₵74,864,142.75 for the year, </w:t>
      </w:r>
      <w:r w:rsidR="005F2A7A" w:rsidRPr="005F2A7A">
        <w:rPr>
          <w:sz w:val="24"/>
          <w:szCs w:val="24"/>
        </w:rPr>
        <w:t xml:space="preserve">out of which </w:t>
      </w:r>
      <w:r w:rsidR="002B05CB" w:rsidRPr="005F2A7A">
        <w:rPr>
          <w:sz w:val="24"/>
          <w:szCs w:val="24"/>
        </w:rPr>
        <w:t xml:space="preserve">GH₵19,686,936.90 </w:t>
      </w:r>
      <w:r w:rsidR="0063179B" w:rsidRPr="005F2A7A">
        <w:rPr>
          <w:sz w:val="24"/>
          <w:szCs w:val="24"/>
        </w:rPr>
        <w:t xml:space="preserve">representing </w:t>
      </w:r>
      <w:r w:rsidR="002B05CB" w:rsidRPr="005F2A7A">
        <w:rPr>
          <w:sz w:val="24"/>
          <w:szCs w:val="24"/>
        </w:rPr>
        <w:t>2</w:t>
      </w:r>
      <w:r w:rsidR="005F2A7A" w:rsidRPr="005F2A7A">
        <w:rPr>
          <w:sz w:val="24"/>
          <w:szCs w:val="24"/>
        </w:rPr>
        <w:t>6 percent</w:t>
      </w:r>
      <w:r w:rsidR="002B05CB" w:rsidRPr="005F2A7A">
        <w:rPr>
          <w:sz w:val="24"/>
          <w:szCs w:val="24"/>
        </w:rPr>
        <w:t xml:space="preserve"> had been</w:t>
      </w:r>
      <w:r w:rsidR="001B7008" w:rsidRPr="005F2A7A">
        <w:rPr>
          <w:sz w:val="24"/>
          <w:szCs w:val="24"/>
        </w:rPr>
        <w:t xml:space="preserve"> realized</w:t>
      </w:r>
      <w:r w:rsidR="002B05CB" w:rsidRPr="005F2A7A">
        <w:rPr>
          <w:sz w:val="24"/>
          <w:szCs w:val="24"/>
        </w:rPr>
        <w:t xml:space="preserve"> as of June 2026. </w:t>
      </w:r>
    </w:p>
    <w:p w14:paraId="27A1FB6C" w14:textId="77777777" w:rsidR="001B7008" w:rsidRPr="001B7008" w:rsidRDefault="001B7008" w:rsidP="005F2A7A">
      <w:pPr>
        <w:spacing w:line="360" w:lineRule="auto"/>
        <w:jc w:val="both"/>
        <w:rPr>
          <w:sz w:val="24"/>
          <w:szCs w:val="24"/>
        </w:rPr>
      </w:pPr>
      <w:r w:rsidRPr="001B7008">
        <w:rPr>
          <w:sz w:val="24"/>
          <w:szCs w:val="24"/>
        </w:rPr>
        <w:t>Focus on Completing Projects and Improving Municipal Services</w:t>
      </w:r>
    </w:p>
    <w:p w14:paraId="09BE5747" w14:textId="29B22DB0" w:rsidR="001B7008" w:rsidRPr="005F2A7A" w:rsidRDefault="001B7008" w:rsidP="005F2A7A">
      <w:pPr>
        <w:spacing w:line="360" w:lineRule="auto"/>
        <w:jc w:val="both"/>
        <w:rPr>
          <w:sz w:val="24"/>
          <w:szCs w:val="24"/>
        </w:rPr>
      </w:pPr>
      <w:r w:rsidRPr="001B7008">
        <w:rPr>
          <w:sz w:val="24"/>
          <w:szCs w:val="24"/>
        </w:rPr>
        <w:t xml:space="preserve">For the remainder of 2026, </w:t>
      </w:r>
      <w:r w:rsidRPr="005F2A7A">
        <w:rPr>
          <w:sz w:val="24"/>
          <w:szCs w:val="24"/>
        </w:rPr>
        <w:t xml:space="preserve">He mentioned that, the </w:t>
      </w:r>
      <w:r w:rsidRPr="001B7008">
        <w:rPr>
          <w:sz w:val="24"/>
          <w:szCs w:val="24"/>
        </w:rPr>
        <w:t xml:space="preserve">Assembly will focus on completing ongoing projects, intensifying Internally Generated Fund </w:t>
      </w:r>
      <w:r w:rsidRPr="005F2A7A">
        <w:rPr>
          <w:sz w:val="24"/>
          <w:szCs w:val="24"/>
        </w:rPr>
        <w:t>mobilization</w:t>
      </w:r>
      <w:r w:rsidRPr="001B7008">
        <w:rPr>
          <w:sz w:val="24"/>
          <w:szCs w:val="24"/>
        </w:rPr>
        <w:t xml:space="preserve"> and strengthening sanitation management. </w:t>
      </w:r>
    </w:p>
    <w:p w14:paraId="09BD843E" w14:textId="3108BBF8" w:rsidR="001B7008" w:rsidRPr="005F2A7A" w:rsidRDefault="001B7008" w:rsidP="005F2A7A">
      <w:pPr>
        <w:spacing w:line="360" w:lineRule="auto"/>
        <w:jc w:val="both"/>
        <w:rPr>
          <w:sz w:val="24"/>
          <w:szCs w:val="24"/>
        </w:rPr>
      </w:pPr>
      <w:r w:rsidRPr="005F2A7A">
        <w:rPr>
          <w:sz w:val="24"/>
          <w:szCs w:val="24"/>
        </w:rPr>
        <w:t>Representatives of key stakeholder institutions namely the Ghana Fire Service, the Electricity Company of Ghana, the National Identification Authority, the Municipal Stool Lands Office, the Urban Roads Department, the National Commission for Civic Education, and the Youth Employment Agency,</w:t>
      </w:r>
      <w:r w:rsidR="0063179B" w:rsidRPr="005F2A7A">
        <w:rPr>
          <w:sz w:val="24"/>
          <w:szCs w:val="24"/>
        </w:rPr>
        <w:t xml:space="preserve"> </w:t>
      </w:r>
      <w:r w:rsidRPr="005F2A7A">
        <w:rPr>
          <w:sz w:val="24"/>
          <w:szCs w:val="24"/>
        </w:rPr>
        <w:t xml:space="preserve">also provided brief updates on their activities and challenges within the Municipality. </w:t>
      </w:r>
    </w:p>
    <w:p w14:paraId="68C882EE" w14:textId="63DBA23C" w:rsidR="001B7008" w:rsidRPr="005F2A7A" w:rsidRDefault="001B7008" w:rsidP="005F2A7A">
      <w:pPr>
        <w:spacing w:line="360" w:lineRule="auto"/>
        <w:jc w:val="both"/>
        <w:rPr>
          <w:sz w:val="24"/>
          <w:szCs w:val="24"/>
        </w:rPr>
      </w:pPr>
      <w:r w:rsidRPr="005F2A7A">
        <w:rPr>
          <w:sz w:val="24"/>
          <w:szCs w:val="24"/>
        </w:rPr>
        <w:lastRenderedPageBreak/>
        <w:t xml:space="preserve">The discussions </w:t>
      </w:r>
      <w:r w:rsidR="005F2A7A" w:rsidRPr="005F2A7A">
        <w:rPr>
          <w:sz w:val="24"/>
          <w:szCs w:val="24"/>
        </w:rPr>
        <w:t xml:space="preserve">covered areas including </w:t>
      </w:r>
      <w:r w:rsidR="0063179B" w:rsidRPr="005F2A7A">
        <w:rPr>
          <w:sz w:val="24"/>
          <w:szCs w:val="24"/>
        </w:rPr>
        <w:t>fire response</w:t>
      </w:r>
      <w:r w:rsidRPr="005F2A7A">
        <w:rPr>
          <w:sz w:val="24"/>
          <w:szCs w:val="24"/>
        </w:rPr>
        <w:t>, electricity supply, national identification, land administration, road maintenance, civic education and youth employment. Common concerns included funding and logistical constraints</w:t>
      </w:r>
      <w:proofErr w:type="gramStart"/>
      <w:r w:rsidRPr="005F2A7A">
        <w:rPr>
          <w:sz w:val="24"/>
          <w:szCs w:val="24"/>
        </w:rPr>
        <w:t>, ,</w:t>
      </w:r>
      <w:proofErr w:type="gramEnd"/>
      <w:r w:rsidRPr="005F2A7A">
        <w:rPr>
          <w:sz w:val="24"/>
          <w:szCs w:val="24"/>
        </w:rPr>
        <w:t xml:space="preserve"> land encroachment and the need for stronger public </w:t>
      </w:r>
      <w:r w:rsidR="0063179B" w:rsidRPr="005F2A7A">
        <w:rPr>
          <w:sz w:val="24"/>
          <w:szCs w:val="24"/>
        </w:rPr>
        <w:t>sensitization</w:t>
      </w:r>
      <w:r w:rsidRPr="005F2A7A">
        <w:rPr>
          <w:sz w:val="24"/>
          <w:szCs w:val="24"/>
        </w:rPr>
        <w:t xml:space="preserve"> and institutional cooperation.</w:t>
      </w:r>
    </w:p>
    <w:p w14:paraId="1D9BEDCE" w14:textId="0F9C1921" w:rsidR="0063179B" w:rsidRPr="005F2A7A" w:rsidRDefault="0063179B" w:rsidP="005F2A7A">
      <w:pPr>
        <w:spacing w:line="360" w:lineRule="auto"/>
        <w:jc w:val="both"/>
        <w:rPr>
          <w:sz w:val="24"/>
          <w:szCs w:val="24"/>
        </w:rPr>
      </w:pPr>
      <w:r w:rsidRPr="005F2A7A">
        <w:rPr>
          <w:sz w:val="24"/>
          <w:szCs w:val="24"/>
        </w:rPr>
        <w:t>The meeting ended with a call for continued collaboration between the Assembly and its stakeholder institutions to address identified challenges</w:t>
      </w:r>
      <w:r w:rsidR="005F2A7A" w:rsidRPr="005F2A7A">
        <w:rPr>
          <w:sz w:val="24"/>
          <w:szCs w:val="24"/>
        </w:rPr>
        <w:t xml:space="preserve"> improve service delivery </w:t>
      </w:r>
      <w:proofErr w:type="gramStart"/>
      <w:r w:rsidR="005F2A7A" w:rsidRPr="005F2A7A">
        <w:rPr>
          <w:sz w:val="24"/>
          <w:szCs w:val="24"/>
        </w:rPr>
        <w:t xml:space="preserve">and </w:t>
      </w:r>
      <w:r w:rsidRPr="005F2A7A">
        <w:rPr>
          <w:sz w:val="24"/>
          <w:szCs w:val="24"/>
        </w:rPr>
        <w:t xml:space="preserve"> sustain</w:t>
      </w:r>
      <w:proofErr w:type="gramEnd"/>
      <w:r w:rsidR="005F2A7A" w:rsidRPr="005F2A7A">
        <w:rPr>
          <w:sz w:val="24"/>
          <w:szCs w:val="24"/>
        </w:rPr>
        <w:t xml:space="preserve"> development across </w:t>
      </w:r>
      <w:r w:rsidRPr="005F2A7A">
        <w:rPr>
          <w:sz w:val="24"/>
          <w:szCs w:val="24"/>
        </w:rPr>
        <w:t>the Municipality.</w:t>
      </w:r>
    </w:p>
    <w:p w14:paraId="7EA3D6CA" w14:textId="77777777" w:rsidR="002A5F7C" w:rsidRDefault="002A5F7C" w:rsidP="0052554B">
      <w:pPr>
        <w:spacing w:after="200"/>
        <w:jc w:val="both"/>
        <w:rPr>
          <w:sz w:val="22"/>
          <w:szCs w:val="22"/>
        </w:rPr>
      </w:pPr>
    </w:p>
    <w:p w14:paraId="1F3C4020" w14:textId="77777777" w:rsidR="002A5F7C" w:rsidRDefault="002A5F7C" w:rsidP="0052554B">
      <w:pPr>
        <w:spacing w:after="200"/>
        <w:jc w:val="both"/>
        <w:rPr>
          <w:sz w:val="22"/>
          <w:szCs w:val="22"/>
        </w:rPr>
      </w:pPr>
    </w:p>
    <w:p w14:paraId="4F3DC74B" w14:textId="4C41B036" w:rsidR="002A5F7C" w:rsidRDefault="002A5F7C" w:rsidP="0052554B">
      <w:pPr>
        <w:spacing w:after="200"/>
        <w:jc w:val="both"/>
        <w:rPr>
          <w:sz w:val="22"/>
          <w:szCs w:val="22"/>
        </w:rPr>
      </w:pPr>
      <w:r>
        <w:rPr>
          <w:b/>
          <w:bCs/>
          <w:noProof/>
          <w:u w:val="single"/>
        </w:rPr>
        <w:drawing>
          <wp:anchor distT="0" distB="0" distL="114300" distR="114300" simplePos="0" relativeHeight="251661312" behindDoc="1" locked="0" layoutInCell="1" allowOverlap="1" wp14:anchorId="0F11E4E8" wp14:editId="3C87513A">
            <wp:simplePos x="0" y="0"/>
            <wp:positionH relativeFrom="margin">
              <wp:posOffset>0</wp:posOffset>
            </wp:positionH>
            <wp:positionV relativeFrom="paragraph">
              <wp:posOffset>283210</wp:posOffset>
            </wp:positionV>
            <wp:extent cx="5927090" cy="3108325"/>
            <wp:effectExtent l="0" t="0" r="0" b="0"/>
            <wp:wrapTight wrapText="bothSides">
              <wp:wrapPolygon edited="0">
                <wp:start x="0" y="0"/>
                <wp:lineTo x="0" y="21446"/>
                <wp:lineTo x="21521" y="21446"/>
                <wp:lineTo x="21521" y="0"/>
                <wp:lineTo x="0" y="0"/>
              </wp:wrapPolygon>
            </wp:wrapTight>
            <wp:docPr id="12401497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49784" name="Picture 1240149784"/>
                    <pic:cNvPicPr/>
                  </pic:nvPicPr>
                  <pic:blipFill>
                    <a:blip r:embed="rId7">
                      <a:extLst>
                        <a:ext uri="{28A0092B-C50C-407E-A947-70E740481C1C}">
                          <a14:useLocalDpi xmlns:a14="http://schemas.microsoft.com/office/drawing/2010/main" val="0"/>
                        </a:ext>
                      </a:extLst>
                    </a:blip>
                    <a:stretch>
                      <a:fillRect/>
                    </a:stretch>
                  </pic:blipFill>
                  <pic:spPr>
                    <a:xfrm>
                      <a:off x="0" y="0"/>
                      <a:ext cx="5927090" cy="3108325"/>
                    </a:xfrm>
                    <a:prstGeom prst="rect">
                      <a:avLst/>
                    </a:prstGeom>
                  </pic:spPr>
                </pic:pic>
              </a:graphicData>
            </a:graphic>
            <wp14:sizeRelH relativeFrom="margin">
              <wp14:pctWidth>0</wp14:pctWidth>
            </wp14:sizeRelH>
            <wp14:sizeRelV relativeFrom="margin">
              <wp14:pctHeight>0</wp14:pctHeight>
            </wp14:sizeRelV>
          </wp:anchor>
        </w:drawing>
      </w:r>
    </w:p>
    <w:p w14:paraId="515666CB" w14:textId="77777777" w:rsidR="002A5F7C" w:rsidRDefault="002A5F7C" w:rsidP="0052554B">
      <w:pPr>
        <w:spacing w:after="200"/>
        <w:jc w:val="both"/>
        <w:rPr>
          <w:sz w:val="22"/>
          <w:szCs w:val="22"/>
        </w:rPr>
      </w:pPr>
    </w:p>
    <w:p w14:paraId="2970AE4F" w14:textId="77777777" w:rsidR="002A5F7C" w:rsidRDefault="002A5F7C" w:rsidP="0052554B">
      <w:pPr>
        <w:spacing w:after="200"/>
        <w:jc w:val="both"/>
        <w:rPr>
          <w:sz w:val="22"/>
          <w:szCs w:val="22"/>
        </w:rPr>
      </w:pPr>
    </w:p>
    <w:p w14:paraId="25903731" w14:textId="77777777" w:rsidR="002A5F7C" w:rsidRDefault="002A5F7C" w:rsidP="0052554B">
      <w:pPr>
        <w:spacing w:after="200"/>
        <w:jc w:val="both"/>
        <w:rPr>
          <w:sz w:val="22"/>
          <w:szCs w:val="22"/>
        </w:rPr>
      </w:pPr>
    </w:p>
    <w:p w14:paraId="6CEE4B68" w14:textId="77777777" w:rsidR="002A5F7C" w:rsidRDefault="002A5F7C" w:rsidP="0052554B">
      <w:pPr>
        <w:spacing w:after="200"/>
        <w:jc w:val="both"/>
        <w:rPr>
          <w:sz w:val="22"/>
          <w:szCs w:val="22"/>
        </w:rPr>
      </w:pPr>
    </w:p>
    <w:p w14:paraId="1C3618C7" w14:textId="77777777" w:rsidR="002A5F7C" w:rsidRDefault="002A5F7C" w:rsidP="0052554B">
      <w:pPr>
        <w:spacing w:after="200"/>
        <w:jc w:val="both"/>
        <w:rPr>
          <w:sz w:val="22"/>
          <w:szCs w:val="22"/>
        </w:rPr>
      </w:pPr>
    </w:p>
    <w:p w14:paraId="4BCCEF39" w14:textId="77777777" w:rsidR="002A5F7C" w:rsidRDefault="002A5F7C" w:rsidP="0052554B">
      <w:pPr>
        <w:spacing w:after="200"/>
        <w:jc w:val="both"/>
        <w:rPr>
          <w:sz w:val="22"/>
          <w:szCs w:val="22"/>
        </w:rPr>
      </w:pPr>
    </w:p>
    <w:p w14:paraId="7CF252FA" w14:textId="77777777" w:rsidR="002A5F7C" w:rsidRDefault="002A5F7C" w:rsidP="0052554B">
      <w:pPr>
        <w:spacing w:after="200"/>
        <w:jc w:val="both"/>
        <w:rPr>
          <w:sz w:val="22"/>
          <w:szCs w:val="22"/>
        </w:rPr>
      </w:pPr>
    </w:p>
    <w:p w14:paraId="299CCC22" w14:textId="77777777" w:rsidR="002A5F7C" w:rsidRDefault="002A5F7C" w:rsidP="0052554B">
      <w:pPr>
        <w:spacing w:after="200"/>
        <w:jc w:val="both"/>
        <w:rPr>
          <w:sz w:val="22"/>
          <w:szCs w:val="22"/>
        </w:rPr>
      </w:pPr>
    </w:p>
    <w:p w14:paraId="3C79C844" w14:textId="77777777" w:rsidR="002A5F7C" w:rsidRDefault="002A5F7C" w:rsidP="0052554B">
      <w:pPr>
        <w:spacing w:after="200"/>
        <w:jc w:val="both"/>
        <w:rPr>
          <w:sz w:val="22"/>
          <w:szCs w:val="22"/>
        </w:rPr>
      </w:pPr>
    </w:p>
    <w:p w14:paraId="7BF17CC4" w14:textId="77777777" w:rsidR="002A5F7C" w:rsidRDefault="002A5F7C" w:rsidP="0052554B">
      <w:pPr>
        <w:spacing w:after="200"/>
        <w:jc w:val="both"/>
        <w:rPr>
          <w:sz w:val="22"/>
          <w:szCs w:val="22"/>
        </w:rPr>
      </w:pPr>
    </w:p>
    <w:p w14:paraId="60094ECE" w14:textId="77777777" w:rsidR="002A5F7C" w:rsidRDefault="002A5F7C" w:rsidP="0052554B">
      <w:pPr>
        <w:spacing w:after="200"/>
        <w:jc w:val="both"/>
        <w:rPr>
          <w:sz w:val="22"/>
          <w:szCs w:val="22"/>
        </w:rPr>
      </w:pPr>
    </w:p>
    <w:p w14:paraId="6F81D16A" w14:textId="77777777" w:rsidR="002A5F7C" w:rsidRDefault="002A5F7C" w:rsidP="0052554B">
      <w:pPr>
        <w:spacing w:after="200"/>
        <w:jc w:val="both"/>
        <w:rPr>
          <w:sz w:val="22"/>
          <w:szCs w:val="22"/>
        </w:rPr>
      </w:pPr>
    </w:p>
    <w:p w14:paraId="0E0831EC" w14:textId="77777777" w:rsidR="002A5F7C" w:rsidRDefault="002A5F7C" w:rsidP="0052554B">
      <w:pPr>
        <w:spacing w:after="200"/>
        <w:jc w:val="both"/>
        <w:rPr>
          <w:sz w:val="22"/>
          <w:szCs w:val="22"/>
        </w:rPr>
      </w:pPr>
    </w:p>
    <w:p w14:paraId="413046CF" w14:textId="77777777" w:rsidR="002A5F7C" w:rsidRDefault="002A5F7C" w:rsidP="0052554B">
      <w:pPr>
        <w:spacing w:after="200"/>
        <w:jc w:val="both"/>
        <w:rPr>
          <w:sz w:val="22"/>
          <w:szCs w:val="22"/>
        </w:rPr>
      </w:pPr>
    </w:p>
    <w:p w14:paraId="0BC9B1FF" w14:textId="1C11B0F4" w:rsidR="002A5F7C" w:rsidRDefault="002A5F7C" w:rsidP="0052554B">
      <w:pPr>
        <w:spacing w:after="200"/>
        <w:jc w:val="both"/>
        <w:rPr>
          <w:sz w:val="22"/>
          <w:szCs w:val="22"/>
        </w:rPr>
      </w:pPr>
      <w:r>
        <w:rPr>
          <w:b/>
          <w:bCs/>
          <w:noProof/>
          <w:u w:val="single"/>
        </w:rPr>
        <w:drawing>
          <wp:anchor distT="0" distB="0" distL="114300" distR="114300" simplePos="0" relativeHeight="251663360" behindDoc="0" locked="0" layoutInCell="1" allowOverlap="1" wp14:anchorId="6DBE4BF1" wp14:editId="36EF4E49">
            <wp:simplePos x="0" y="0"/>
            <wp:positionH relativeFrom="margin">
              <wp:posOffset>0</wp:posOffset>
            </wp:positionH>
            <wp:positionV relativeFrom="paragraph">
              <wp:posOffset>283210</wp:posOffset>
            </wp:positionV>
            <wp:extent cx="6024245" cy="3453130"/>
            <wp:effectExtent l="0" t="0" r="0" b="0"/>
            <wp:wrapSquare wrapText="bothSides"/>
            <wp:docPr id="1897084502" name="Picture 9" descr="A person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84502" name="Picture 9" descr="A person standing in a roo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4245" cy="3453130"/>
                    </a:xfrm>
                    <a:prstGeom prst="rect">
                      <a:avLst/>
                    </a:prstGeom>
                  </pic:spPr>
                </pic:pic>
              </a:graphicData>
            </a:graphic>
            <wp14:sizeRelH relativeFrom="margin">
              <wp14:pctWidth>0</wp14:pctWidth>
            </wp14:sizeRelH>
            <wp14:sizeRelV relativeFrom="margin">
              <wp14:pctHeight>0</wp14:pctHeight>
            </wp14:sizeRelV>
          </wp:anchor>
        </w:drawing>
      </w:r>
    </w:p>
    <w:p w14:paraId="422472EA" w14:textId="77777777" w:rsidR="002A5F7C" w:rsidRDefault="002A5F7C" w:rsidP="0052554B">
      <w:pPr>
        <w:spacing w:after="200"/>
        <w:jc w:val="both"/>
        <w:rPr>
          <w:sz w:val="22"/>
          <w:szCs w:val="22"/>
        </w:rPr>
      </w:pPr>
    </w:p>
    <w:p w14:paraId="7F40C1AB" w14:textId="73DEB912" w:rsidR="002A5F7C" w:rsidRDefault="002A5F7C" w:rsidP="0052554B">
      <w:pPr>
        <w:spacing w:after="200"/>
        <w:jc w:val="both"/>
        <w:rPr>
          <w:sz w:val="22"/>
          <w:szCs w:val="22"/>
        </w:rPr>
      </w:pPr>
      <w:r>
        <w:rPr>
          <w:b/>
          <w:bCs/>
          <w:noProof/>
          <w:u w:val="single"/>
        </w:rPr>
        <w:lastRenderedPageBreak/>
        <w:drawing>
          <wp:anchor distT="0" distB="0" distL="114300" distR="114300" simplePos="0" relativeHeight="251665408" behindDoc="1" locked="0" layoutInCell="1" allowOverlap="1" wp14:anchorId="426EEE69" wp14:editId="5CC4F397">
            <wp:simplePos x="0" y="0"/>
            <wp:positionH relativeFrom="margin">
              <wp:posOffset>0</wp:posOffset>
            </wp:positionH>
            <wp:positionV relativeFrom="paragraph">
              <wp:posOffset>200025</wp:posOffset>
            </wp:positionV>
            <wp:extent cx="5883910" cy="3705225"/>
            <wp:effectExtent l="0" t="0" r="2540" b="9525"/>
            <wp:wrapTight wrapText="bothSides">
              <wp:wrapPolygon edited="0">
                <wp:start x="0" y="0"/>
                <wp:lineTo x="0" y="21544"/>
                <wp:lineTo x="21539" y="21544"/>
                <wp:lineTo x="21539" y="0"/>
                <wp:lineTo x="0" y="0"/>
              </wp:wrapPolygon>
            </wp:wrapTight>
            <wp:docPr id="1074583053" name="Picture 4" descr="A person standing at a podium with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83053" name="Picture 4" descr="A person standing at a podium with a microphon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883910" cy="3705225"/>
                    </a:xfrm>
                    <a:prstGeom prst="rect">
                      <a:avLst/>
                    </a:prstGeom>
                  </pic:spPr>
                </pic:pic>
              </a:graphicData>
            </a:graphic>
            <wp14:sizeRelH relativeFrom="margin">
              <wp14:pctWidth>0</wp14:pctWidth>
            </wp14:sizeRelH>
            <wp14:sizeRelV relativeFrom="margin">
              <wp14:pctHeight>0</wp14:pctHeight>
            </wp14:sizeRelV>
          </wp:anchor>
        </w:drawing>
      </w:r>
    </w:p>
    <w:p w14:paraId="6D4C92D8" w14:textId="4BC7DB7C" w:rsidR="002A5F7C" w:rsidRDefault="002A5F7C" w:rsidP="0052554B">
      <w:pPr>
        <w:spacing w:after="200"/>
        <w:jc w:val="both"/>
        <w:rPr>
          <w:sz w:val="22"/>
          <w:szCs w:val="22"/>
        </w:rPr>
      </w:pPr>
      <w:r>
        <w:rPr>
          <w:b/>
          <w:bCs/>
          <w:noProof/>
          <w:u w:val="single"/>
        </w:rPr>
        <w:drawing>
          <wp:anchor distT="0" distB="0" distL="114300" distR="114300" simplePos="0" relativeHeight="251667456" behindDoc="1" locked="0" layoutInCell="1" allowOverlap="1" wp14:anchorId="4D3BFDE3" wp14:editId="71DBE25E">
            <wp:simplePos x="0" y="0"/>
            <wp:positionH relativeFrom="margin">
              <wp:posOffset>14802</wp:posOffset>
            </wp:positionH>
            <wp:positionV relativeFrom="paragraph">
              <wp:posOffset>592</wp:posOffset>
            </wp:positionV>
            <wp:extent cx="5260340" cy="3230245"/>
            <wp:effectExtent l="0" t="0" r="0" b="8255"/>
            <wp:wrapTight wrapText="bothSides">
              <wp:wrapPolygon edited="0">
                <wp:start x="0" y="0"/>
                <wp:lineTo x="0" y="21528"/>
                <wp:lineTo x="21511" y="21528"/>
                <wp:lineTo x="21511" y="0"/>
                <wp:lineTo x="0" y="0"/>
              </wp:wrapPolygon>
            </wp:wrapTight>
            <wp:docPr id="871504470" name="Picture 5" descr="A person speaking into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04470" name="Picture 5" descr="A person speaking into a microphon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60340" cy="3230245"/>
                    </a:xfrm>
                    <a:prstGeom prst="rect">
                      <a:avLst/>
                    </a:prstGeom>
                  </pic:spPr>
                </pic:pic>
              </a:graphicData>
            </a:graphic>
            <wp14:sizeRelH relativeFrom="margin">
              <wp14:pctWidth>0</wp14:pctWidth>
            </wp14:sizeRelH>
            <wp14:sizeRelV relativeFrom="margin">
              <wp14:pctHeight>0</wp14:pctHeight>
            </wp14:sizeRelV>
          </wp:anchor>
        </w:drawing>
      </w:r>
    </w:p>
    <w:p w14:paraId="78D855C5" w14:textId="77777777" w:rsidR="002A5F7C" w:rsidRDefault="002A5F7C" w:rsidP="0052554B">
      <w:pPr>
        <w:spacing w:after="200"/>
        <w:jc w:val="both"/>
        <w:rPr>
          <w:sz w:val="22"/>
          <w:szCs w:val="22"/>
        </w:rPr>
      </w:pPr>
    </w:p>
    <w:p w14:paraId="4AE85CE8" w14:textId="77777777" w:rsidR="002A5F7C" w:rsidRDefault="002A5F7C" w:rsidP="0052554B">
      <w:pPr>
        <w:spacing w:after="200"/>
        <w:jc w:val="both"/>
        <w:rPr>
          <w:sz w:val="22"/>
          <w:szCs w:val="22"/>
        </w:rPr>
      </w:pPr>
    </w:p>
    <w:p w14:paraId="0B25D058" w14:textId="77777777" w:rsidR="002A5F7C" w:rsidRDefault="002A5F7C" w:rsidP="0052554B">
      <w:pPr>
        <w:spacing w:after="200"/>
        <w:jc w:val="both"/>
        <w:rPr>
          <w:sz w:val="22"/>
          <w:szCs w:val="22"/>
        </w:rPr>
      </w:pPr>
    </w:p>
    <w:p w14:paraId="28F2F182" w14:textId="77777777" w:rsidR="002A5F7C" w:rsidRDefault="002A5F7C" w:rsidP="0052554B">
      <w:pPr>
        <w:spacing w:after="200"/>
        <w:jc w:val="both"/>
        <w:rPr>
          <w:sz w:val="22"/>
          <w:szCs w:val="22"/>
        </w:rPr>
      </w:pPr>
    </w:p>
    <w:p w14:paraId="0FC5C9A4" w14:textId="77777777" w:rsidR="002A5F7C" w:rsidRDefault="002A5F7C" w:rsidP="0052554B">
      <w:pPr>
        <w:spacing w:after="200"/>
        <w:jc w:val="both"/>
        <w:rPr>
          <w:sz w:val="22"/>
          <w:szCs w:val="22"/>
        </w:rPr>
      </w:pPr>
    </w:p>
    <w:p w14:paraId="60D04FDE" w14:textId="77777777" w:rsidR="002A5F7C" w:rsidRDefault="002A5F7C" w:rsidP="0052554B">
      <w:pPr>
        <w:spacing w:after="200"/>
        <w:jc w:val="both"/>
        <w:rPr>
          <w:sz w:val="22"/>
          <w:szCs w:val="22"/>
        </w:rPr>
      </w:pPr>
    </w:p>
    <w:p w14:paraId="12101BC4" w14:textId="77777777" w:rsidR="002A5F7C" w:rsidRDefault="002A5F7C" w:rsidP="0052554B">
      <w:pPr>
        <w:spacing w:after="200"/>
        <w:jc w:val="both"/>
        <w:rPr>
          <w:sz w:val="22"/>
          <w:szCs w:val="22"/>
        </w:rPr>
      </w:pPr>
    </w:p>
    <w:p w14:paraId="71E5E867" w14:textId="77777777" w:rsidR="002A5F7C" w:rsidRDefault="002A5F7C" w:rsidP="0052554B">
      <w:pPr>
        <w:spacing w:after="200"/>
        <w:jc w:val="both"/>
        <w:rPr>
          <w:sz w:val="22"/>
          <w:szCs w:val="22"/>
        </w:rPr>
      </w:pPr>
    </w:p>
    <w:p w14:paraId="0CF5DC37" w14:textId="77777777" w:rsidR="002A5F7C" w:rsidRDefault="002A5F7C" w:rsidP="0052554B">
      <w:pPr>
        <w:spacing w:after="200"/>
        <w:jc w:val="both"/>
        <w:rPr>
          <w:sz w:val="22"/>
          <w:szCs w:val="22"/>
        </w:rPr>
      </w:pPr>
    </w:p>
    <w:p w14:paraId="640C4B1F" w14:textId="77777777" w:rsidR="002A5F7C" w:rsidRDefault="002A5F7C" w:rsidP="0052554B">
      <w:pPr>
        <w:spacing w:after="200"/>
        <w:jc w:val="both"/>
        <w:rPr>
          <w:sz w:val="22"/>
          <w:szCs w:val="22"/>
        </w:rPr>
      </w:pPr>
    </w:p>
    <w:p w14:paraId="1F573C9A" w14:textId="77777777" w:rsidR="002A5F7C" w:rsidRDefault="002A5F7C" w:rsidP="0052554B">
      <w:pPr>
        <w:spacing w:after="200"/>
        <w:jc w:val="both"/>
        <w:rPr>
          <w:sz w:val="22"/>
          <w:szCs w:val="22"/>
        </w:rPr>
      </w:pPr>
    </w:p>
    <w:p w14:paraId="10A682EC" w14:textId="77777777" w:rsidR="002A5F7C" w:rsidRDefault="002A5F7C" w:rsidP="0052554B">
      <w:pPr>
        <w:spacing w:after="200"/>
        <w:jc w:val="both"/>
        <w:rPr>
          <w:sz w:val="22"/>
          <w:szCs w:val="22"/>
        </w:rPr>
      </w:pPr>
    </w:p>
    <w:p w14:paraId="1E4E16B4" w14:textId="77777777" w:rsidR="002A5F7C" w:rsidRDefault="002A5F7C" w:rsidP="0052554B">
      <w:pPr>
        <w:spacing w:after="200"/>
        <w:jc w:val="both"/>
        <w:rPr>
          <w:sz w:val="22"/>
          <w:szCs w:val="22"/>
        </w:rPr>
      </w:pPr>
    </w:p>
    <w:p w14:paraId="39DA7F3B" w14:textId="36AC2C70" w:rsidR="002A5F7C" w:rsidRDefault="002A5F7C" w:rsidP="0052554B">
      <w:pPr>
        <w:spacing w:after="200"/>
        <w:jc w:val="both"/>
        <w:rPr>
          <w:sz w:val="22"/>
          <w:szCs w:val="22"/>
        </w:rPr>
      </w:pPr>
    </w:p>
    <w:p w14:paraId="2869C946" w14:textId="1D91E466" w:rsidR="002A5F7C" w:rsidRDefault="005F2A7A" w:rsidP="0052554B">
      <w:pPr>
        <w:spacing w:after="200"/>
        <w:jc w:val="both"/>
        <w:rPr>
          <w:sz w:val="22"/>
          <w:szCs w:val="22"/>
        </w:rPr>
      </w:pPr>
      <w:r w:rsidRPr="005F2A7A">
        <w:rPr>
          <w:noProof/>
          <w:sz w:val="22"/>
          <w:szCs w:val="22"/>
        </w:rPr>
        <w:lastRenderedPageBreak/>
        <w:drawing>
          <wp:inline distT="0" distB="0" distL="0" distR="0" wp14:anchorId="00F3E1B2" wp14:editId="50DBFE29">
            <wp:extent cx="5943600" cy="3343275"/>
            <wp:effectExtent l="0" t="0" r="0" b="0"/>
            <wp:docPr id="440023291" name="Picture 1" descr="A person standing in fron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23291" name="Picture 1" descr="A person standing in front of a computer&#10;&#10;AI-generated content may be incorrect."/>
                    <pic:cNvPicPr/>
                  </pic:nvPicPr>
                  <pic:blipFill>
                    <a:blip r:embed="rId11"/>
                    <a:stretch>
                      <a:fillRect/>
                    </a:stretch>
                  </pic:blipFill>
                  <pic:spPr>
                    <a:xfrm>
                      <a:off x="0" y="0"/>
                      <a:ext cx="5943600" cy="3343275"/>
                    </a:xfrm>
                    <a:prstGeom prst="rect">
                      <a:avLst/>
                    </a:prstGeom>
                  </pic:spPr>
                </pic:pic>
              </a:graphicData>
            </a:graphic>
          </wp:inline>
        </w:drawing>
      </w:r>
    </w:p>
    <w:p w14:paraId="33ECE061" w14:textId="77777777" w:rsidR="002A5F7C" w:rsidRDefault="002A5F7C" w:rsidP="0052554B">
      <w:pPr>
        <w:spacing w:after="200"/>
        <w:jc w:val="both"/>
        <w:rPr>
          <w:sz w:val="22"/>
          <w:szCs w:val="22"/>
        </w:rPr>
      </w:pPr>
    </w:p>
    <w:p w14:paraId="4916BEB3" w14:textId="77777777" w:rsidR="002A5F7C" w:rsidRDefault="002A5F7C" w:rsidP="0052554B">
      <w:pPr>
        <w:spacing w:after="200"/>
        <w:jc w:val="both"/>
        <w:rPr>
          <w:sz w:val="22"/>
          <w:szCs w:val="22"/>
        </w:rPr>
      </w:pPr>
    </w:p>
    <w:p w14:paraId="4AA5874E" w14:textId="77777777" w:rsidR="002A5F7C" w:rsidRDefault="002A5F7C" w:rsidP="0052554B">
      <w:pPr>
        <w:spacing w:after="200"/>
        <w:jc w:val="both"/>
        <w:rPr>
          <w:sz w:val="22"/>
          <w:szCs w:val="22"/>
        </w:rPr>
      </w:pPr>
    </w:p>
    <w:p w14:paraId="1FE53EFD" w14:textId="77777777" w:rsidR="002A5F7C" w:rsidRDefault="002A5F7C" w:rsidP="0052554B">
      <w:pPr>
        <w:spacing w:after="200"/>
        <w:jc w:val="both"/>
        <w:rPr>
          <w:sz w:val="22"/>
          <w:szCs w:val="22"/>
        </w:rPr>
      </w:pPr>
    </w:p>
    <w:p w14:paraId="287DA80F" w14:textId="77777777" w:rsidR="002A5F7C" w:rsidRDefault="002A5F7C" w:rsidP="0052554B">
      <w:pPr>
        <w:spacing w:after="200"/>
        <w:jc w:val="both"/>
        <w:rPr>
          <w:sz w:val="22"/>
          <w:szCs w:val="22"/>
        </w:rPr>
      </w:pPr>
    </w:p>
    <w:p w14:paraId="1448AD93" w14:textId="77777777" w:rsidR="002A5F7C" w:rsidRDefault="002A5F7C" w:rsidP="0052554B">
      <w:pPr>
        <w:spacing w:after="200"/>
        <w:jc w:val="both"/>
        <w:rPr>
          <w:sz w:val="22"/>
          <w:szCs w:val="22"/>
        </w:rPr>
      </w:pPr>
    </w:p>
    <w:p w14:paraId="49EB4579" w14:textId="77777777" w:rsidR="002A5F7C" w:rsidRDefault="002A5F7C" w:rsidP="0052554B">
      <w:pPr>
        <w:spacing w:after="200"/>
        <w:jc w:val="both"/>
        <w:rPr>
          <w:sz w:val="22"/>
          <w:szCs w:val="22"/>
        </w:rPr>
      </w:pPr>
    </w:p>
    <w:p w14:paraId="4735EA50" w14:textId="77777777" w:rsidR="002A5F7C" w:rsidRDefault="002A5F7C" w:rsidP="0052554B">
      <w:pPr>
        <w:spacing w:after="200"/>
        <w:jc w:val="both"/>
        <w:rPr>
          <w:sz w:val="22"/>
          <w:szCs w:val="22"/>
        </w:rPr>
      </w:pPr>
    </w:p>
    <w:p w14:paraId="70F5DD3E" w14:textId="77777777" w:rsidR="002A5F7C" w:rsidRDefault="002A5F7C" w:rsidP="0052554B">
      <w:pPr>
        <w:spacing w:after="200"/>
        <w:jc w:val="both"/>
        <w:rPr>
          <w:sz w:val="22"/>
          <w:szCs w:val="22"/>
        </w:rPr>
      </w:pPr>
    </w:p>
    <w:p w14:paraId="55F60068" w14:textId="77777777" w:rsidR="002A5F7C" w:rsidRDefault="002A5F7C" w:rsidP="0052554B">
      <w:pPr>
        <w:spacing w:after="200"/>
        <w:jc w:val="both"/>
        <w:rPr>
          <w:sz w:val="22"/>
          <w:szCs w:val="22"/>
        </w:rPr>
      </w:pPr>
    </w:p>
    <w:p w14:paraId="4BCDB944" w14:textId="77777777" w:rsidR="002A5F7C" w:rsidRDefault="002A5F7C" w:rsidP="0052554B">
      <w:pPr>
        <w:spacing w:after="200"/>
        <w:jc w:val="both"/>
        <w:rPr>
          <w:sz w:val="22"/>
          <w:szCs w:val="22"/>
        </w:rPr>
      </w:pPr>
    </w:p>
    <w:p w14:paraId="4BAA2292" w14:textId="77777777" w:rsidR="002A5F7C" w:rsidRDefault="002A5F7C" w:rsidP="0052554B">
      <w:pPr>
        <w:spacing w:after="200"/>
        <w:jc w:val="both"/>
        <w:rPr>
          <w:sz w:val="22"/>
          <w:szCs w:val="22"/>
        </w:rPr>
      </w:pPr>
    </w:p>
    <w:p w14:paraId="03050BA9" w14:textId="77777777" w:rsidR="002A5F7C" w:rsidRDefault="002A5F7C" w:rsidP="0052554B">
      <w:pPr>
        <w:spacing w:after="200"/>
        <w:jc w:val="both"/>
        <w:rPr>
          <w:sz w:val="22"/>
          <w:szCs w:val="22"/>
        </w:rPr>
      </w:pPr>
    </w:p>
    <w:p w14:paraId="69AF30EB" w14:textId="2CD1966E" w:rsidR="002A5F7C" w:rsidRDefault="005F2A7A" w:rsidP="0052554B">
      <w:pPr>
        <w:spacing w:after="200"/>
        <w:jc w:val="both"/>
        <w:rPr>
          <w:sz w:val="22"/>
          <w:szCs w:val="22"/>
        </w:rPr>
      </w:pPr>
      <w:r w:rsidRPr="005F2A7A">
        <w:rPr>
          <w:noProof/>
          <w:sz w:val="22"/>
          <w:szCs w:val="22"/>
        </w:rPr>
        <w:lastRenderedPageBreak/>
        <w:drawing>
          <wp:inline distT="0" distB="0" distL="0" distR="0" wp14:anchorId="7F84BB72" wp14:editId="12ADF567">
            <wp:extent cx="5943600" cy="4457700"/>
            <wp:effectExtent l="0" t="0" r="0" b="0"/>
            <wp:docPr id="2060640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40699" name=""/>
                    <pic:cNvPicPr/>
                  </pic:nvPicPr>
                  <pic:blipFill>
                    <a:blip r:embed="rId12"/>
                    <a:stretch>
                      <a:fillRect/>
                    </a:stretch>
                  </pic:blipFill>
                  <pic:spPr>
                    <a:xfrm>
                      <a:off x="0" y="0"/>
                      <a:ext cx="5943600" cy="4457700"/>
                    </a:xfrm>
                    <a:prstGeom prst="rect">
                      <a:avLst/>
                    </a:prstGeom>
                  </pic:spPr>
                </pic:pic>
              </a:graphicData>
            </a:graphic>
          </wp:inline>
        </w:drawing>
      </w:r>
    </w:p>
    <w:p w14:paraId="40A0342F" w14:textId="77777777" w:rsidR="002A5F7C" w:rsidRDefault="002A5F7C" w:rsidP="0052554B">
      <w:pPr>
        <w:spacing w:after="200"/>
        <w:jc w:val="both"/>
        <w:rPr>
          <w:sz w:val="22"/>
          <w:szCs w:val="22"/>
        </w:rPr>
      </w:pPr>
    </w:p>
    <w:p w14:paraId="3523D982" w14:textId="77777777" w:rsidR="002A5F7C" w:rsidRDefault="002A5F7C" w:rsidP="0052554B">
      <w:pPr>
        <w:spacing w:after="200"/>
        <w:jc w:val="both"/>
        <w:rPr>
          <w:sz w:val="22"/>
          <w:szCs w:val="22"/>
        </w:rPr>
      </w:pPr>
    </w:p>
    <w:p w14:paraId="57511C2B" w14:textId="77777777" w:rsidR="002A5F7C" w:rsidRDefault="002A5F7C" w:rsidP="0052554B">
      <w:pPr>
        <w:spacing w:after="200"/>
        <w:jc w:val="both"/>
        <w:rPr>
          <w:sz w:val="22"/>
          <w:szCs w:val="22"/>
        </w:rPr>
      </w:pPr>
    </w:p>
    <w:p w14:paraId="2591B987" w14:textId="77777777" w:rsidR="002A5F7C" w:rsidRDefault="002A5F7C" w:rsidP="0052554B">
      <w:pPr>
        <w:spacing w:after="200"/>
        <w:jc w:val="both"/>
        <w:rPr>
          <w:sz w:val="22"/>
          <w:szCs w:val="22"/>
        </w:rPr>
      </w:pPr>
    </w:p>
    <w:p w14:paraId="79A6263B" w14:textId="77777777" w:rsidR="002A5F7C" w:rsidRDefault="002A5F7C" w:rsidP="0052554B">
      <w:pPr>
        <w:spacing w:after="200"/>
        <w:jc w:val="both"/>
        <w:rPr>
          <w:sz w:val="22"/>
          <w:szCs w:val="22"/>
        </w:rPr>
      </w:pPr>
    </w:p>
    <w:p w14:paraId="3491F1A4" w14:textId="77777777" w:rsidR="002A5F7C" w:rsidRDefault="002A5F7C" w:rsidP="0052554B">
      <w:pPr>
        <w:spacing w:after="200"/>
        <w:jc w:val="both"/>
        <w:rPr>
          <w:sz w:val="22"/>
          <w:szCs w:val="22"/>
        </w:rPr>
      </w:pPr>
    </w:p>
    <w:p w14:paraId="5A8EEABB" w14:textId="77777777" w:rsidR="002A5F7C" w:rsidRDefault="002A5F7C" w:rsidP="0052554B">
      <w:pPr>
        <w:spacing w:after="200"/>
        <w:jc w:val="both"/>
        <w:rPr>
          <w:sz w:val="22"/>
          <w:szCs w:val="22"/>
        </w:rPr>
      </w:pPr>
    </w:p>
    <w:p w14:paraId="3FDE1A87" w14:textId="77777777" w:rsidR="002A5F7C" w:rsidRDefault="002A5F7C" w:rsidP="0052554B">
      <w:pPr>
        <w:spacing w:after="200"/>
        <w:jc w:val="both"/>
        <w:rPr>
          <w:sz w:val="22"/>
          <w:szCs w:val="22"/>
        </w:rPr>
      </w:pPr>
    </w:p>
    <w:p w14:paraId="65BF06C0" w14:textId="77777777" w:rsidR="002A5F7C" w:rsidRDefault="002A5F7C" w:rsidP="0052554B">
      <w:pPr>
        <w:spacing w:after="200"/>
        <w:jc w:val="both"/>
        <w:rPr>
          <w:sz w:val="22"/>
          <w:szCs w:val="22"/>
        </w:rPr>
      </w:pPr>
    </w:p>
    <w:p w14:paraId="1042321C" w14:textId="77777777" w:rsidR="002A5F7C" w:rsidRDefault="002A5F7C" w:rsidP="0052554B">
      <w:pPr>
        <w:spacing w:after="200"/>
        <w:jc w:val="both"/>
        <w:rPr>
          <w:sz w:val="22"/>
          <w:szCs w:val="22"/>
        </w:rPr>
      </w:pPr>
    </w:p>
    <w:p w14:paraId="64D95193" w14:textId="77777777" w:rsidR="002A5F7C" w:rsidRDefault="002A5F7C" w:rsidP="0052554B">
      <w:pPr>
        <w:spacing w:after="200"/>
        <w:jc w:val="both"/>
        <w:rPr>
          <w:sz w:val="22"/>
          <w:szCs w:val="22"/>
        </w:rPr>
      </w:pPr>
    </w:p>
    <w:p w14:paraId="379D3842" w14:textId="77777777" w:rsidR="002A5F7C" w:rsidRDefault="002A5F7C" w:rsidP="0052554B">
      <w:pPr>
        <w:spacing w:after="200"/>
        <w:jc w:val="both"/>
        <w:rPr>
          <w:sz w:val="22"/>
          <w:szCs w:val="22"/>
        </w:rPr>
      </w:pPr>
    </w:p>
    <w:p w14:paraId="567C9C09" w14:textId="77777777" w:rsidR="002A5F7C" w:rsidRDefault="002A5F7C" w:rsidP="0052554B">
      <w:pPr>
        <w:spacing w:after="200"/>
        <w:jc w:val="both"/>
        <w:rPr>
          <w:sz w:val="22"/>
          <w:szCs w:val="22"/>
        </w:rPr>
      </w:pPr>
    </w:p>
    <w:p w14:paraId="58016D7F" w14:textId="5F0A64FA" w:rsidR="002A5F7C" w:rsidRDefault="005F2A7A" w:rsidP="0052554B">
      <w:pPr>
        <w:spacing w:after="200"/>
        <w:jc w:val="both"/>
        <w:rPr>
          <w:sz w:val="22"/>
          <w:szCs w:val="22"/>
        </w:rPr>
      </w:pPr>
      <w:r w:rsidRPr="005F2A7A">
        <w:rPr>
          <w:noProof/>
          <w:sz w:val="22"/>
          <w:szCs w:val="22"/>
        </w:rPr>
        <w:drawing>
          <wp:inline distT="0" distB="0" distL="0" distR="0" wp14:anchorId="2CD0BA17" wp14:editId="4AF818ED">
            <wp:extent cx="5943600" cy="3345815"/>
            <wp:effectExtent l="0" t="0" r="0" b="0"/>
            <wp:docPr id="1942232669" name="Picture 1" descr="A person standing at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32669" name="Picture 1" descr="A person standing at a podium&#10;&#10;AI-generated content may be incorrect."/>
                    <pic:cNvPicPr/>
                  </pic:nvPicPr>
                  <pic:blipFill>
                    <a:blip r:embed="rId13"/>
                    <a:stretch>
                      <a:fillRect/>
                    </a:stretch>
                  </pic:blipFill>
                  <pic:spPr>
                    <a:xfrm>
                      <a:off x="0" y="0"/>
                      <a:ext cx="5943600" cy="3345815"/>
                    </a:xfrm>
                    <a:prstGeom prst="rect">
                      <a:avLst/>
                    </a:prstGeom>
                  </pic:spPr>
                </pic:pic>
              </a:graphicData>
            </a:graphic>
          </wp:inline>
        </w:drawing>
      </w:r>
    </w:p>
    <w:p w14:paraId="595D7A13" w14:textId="77777777" w:rsidR="002A5F7C" w:rsidRDefault="002A5F7C" w:rsidP="0052554B">
      <w:pPr>
        <w:spacing w:after="200"/>
        <w:jc w:val="both"/>
        <w:rPr>
          <w:sz w:val="22"/>
          <w:szCs w:val="22"/>
        </w:rPr>
      </w:pPr>
    </w:p>
    <w:p w14:paraId="7B9112B9" w14:textId="71E78727" w:rsidR="002A5F7C" w:rsidRDefault="002A5F7C" w:rsidP="0052554B">
      <w:pPr>
        <w:spacing w:after="200"/>
        <w:jc w:val="both"/>
        <w:rPr>
          <w:sz w:val="22"/>
          <w:szCs w:val="22"/>
        </w:rPr>
      </w:pPr>
    </w:p>
    <w:p w14:paraId="7DA5D0DD" w14:textId="77777777" w:rsidR="002A5F7C" w:rsidRDefault="002A5F7C" w:rsidP="0052554B">
      <w:pPr>
        <w:spacing w:after="200"/>
        <w:jc w:val="both"/>
        <w:rPr>
          <w:sz w:val="22"/>
          <w:szCs w:val="22"/>
        </w:rPr>
      </w:pPr>
    </w:p>
    <w:p w14:paraId="1473CA67" w14:textId="77777777" w:rsidR="002A5F7C" w:rsidRDefault="002A5F7C" w:rsidP="0052554B">
      <w:pPr>
        <w:spacing w:after="200"/>
        <w:jc w:val="both"/>
        <w:rPr>
          <w:sz w:val="22"/>
          <w:szCs w:val="22"/>
        </w:rPr>
      </w:pPr>
    </w:p>
    <w:p w14:paraId="63902A93" w14:textId="77777777" w:rsidR="002A5F7C" w:rsidRDefault="002A5F7C" w:rsidP="0052554B">
      <w:pPr>
        <w:spacing w:after="200"/>
        <w:jc w:val="both"/>
        <w:rPr>
          <w:sz w:val="22"/>
          <w:szCs w:val="22"/>
        </w:rPr>
      </w:pPr>
    </w:p>
    <w:p w14:paraId="19DB7F57" w14:textId="21443A15" w:rsidR="002A5F7C" w:rsidRDefault="005F2A7A" w:rsidP="0052554B">
      <w:pPr>
        <w:spacing w:after="200"/>
        <w:jc w:val="both"/>
        <w:rPr>
          <w:sz w:val="22"/>
          <w:szCs w:val="22"/>
        </w:rPr>
      </w:pPr>
      <w:r w:rsidRPr="005F2A7A">
        <w:rPr>
          <w:noProof/>
          <w:sz w:val="22"/>
          <w:szCs w:val="22"/>
        </w:rPr>
        <w:drawing>
          <wp:inline distT="0" distB="0" distL="0" distR="0" wp14:anchorId="51750375" wp14:editId="346E6199">
            <wp:extent cx="5943600" cy="7924800"/>
            <wp:effectExtent l="0" t="0" r="0" b="0"/>
            <wp:docPr id="59916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63174" name=""/>
                    <pic:cNvPicPr/>
                  </pic:nvPicPr>
                  <pic:blipFill>
                    <a:blip r:embed="rId14"/>
                    <a:stretch>
                      <a:fillRect/>
                    </a:stretch>
                  </pic:blipFill>
                  <pic:spPr>
                    <a:xfrm>
                      <a:off x="0" y="0"/>
                      <a:ext cx="5943600" cy="7924800"/>
                    </a:xfrm>
                    <a:prstGeom prst="rect">
                      <a:avLst/>
                    </a:prstGeom>
                  </pic:spPr>
                </pic:pic>
              </a:graphicData>
            </a:graphic>
          </wp:inline>
        </w:drawing>
      </w:r>
    </w:p>
    <w:p w14:paraId="600FFD1E" w14:textId="36A29BB1" w:rsidR="002A5F7C" w:rsidRDefault="002A5F7C" w:rsidP="0052554B">
      <w:pPr>
        <w:spacing w:after="200"/>
        <w:jc w:val="both"/>
        <w:rPr>
          <w:sz w:val="22"/>
          <w:szCs w:val="22"/>
        </w:rPr>
      </w:pPr>
    </w:p>
    <w:p w14:paraId="0596EAE4" w14:textId="7436DEC4" w:rsidR="002A5F7C" w:rsidRDefault="002A5F7C" w:rsidP="0052554B">
      <w:pPr>
        <w:spacing w:after="200"/>
        <w:jc w:val="both"/>
        <w:rPr>
          <w:sz w:val="22"/>
          <w:szCs w:val="22"/>
        </w:rPr>
      </w:pPr>
    </w:p>
    <w:p w14:paraId="52F711A8" w14:textId="432F5DBB" w:rsidR="002A5F7C" w:rsidRDefault="002A5F7C" w:rsidP="0052554B">
      <w:pPr>
        <w:spacing w:after="200"/>
        <w:jc w:val="both"/>
        <w:rPr>
          <w:sz w:val="22"/>
          <w:szCs w:val="22"/>
        </w:rPr>
      </w:pPr>
    </w:p>
    <w:p w14:paraId="5757A496" w14:textId="6862D26A" w:rsidR="002A5F7C" w:rsidRDefault="002A5F7C" w:rsidP="0052554B">
      <w:pPr>
        <w:spacing w:after="200"/>
        <w:jc w:val="both"/>
        <w:rPr>
          <w:sz w:val="22"/>
          <w:szCs w:val="22"/>
        </w:rPr>
      </w:pPr>
    </w:p>
    <w:p w14:paraId="0CE51875" w14:textId="77777777" w:rsidR="005F2A7A" w:rsidRDefault="005F2A7A" w:rsidP="0052554B">
      <w:pPr>
        <w:spacing w:after="200"/>
        <w:jc w:val="both"/>
        <w:rPr>
          <w:sz w:val="22"/>
          <w:szCs w:val="22"/>
        </w:rPr>
      </w:pPr>
    </w:p>
    <w:p w14:paraId="1B2905A3" w14:textId="113BE82A" w:rsidR="005F2A7A" w:rsidRDefault="005F2A7A" w:rsidP="0052554B">
      <w:pPr>
        <w:spacing w:after="200"/>
        <w:jc w:val="both"/>
        <w:rPr>
          <w:sz w:val="22"/>
          <w:szCs w:val="22"/>
        </w:rPr>
      </w:pPr>
      <w:r>
        <w:rPr>
          <w:b/>
          <w:bCs/>
          <w:noProof/>
          <w:u w:val="single"/>
        </w:rPr>
        <w:drawing>
          <wp:anchor distT="0" distB="0" distL="114300" distR="114300" simplePos="0" relativeHeight="251659264" behindDoc="1" locked="0" layoutInCell="1" allowOverlap="1" wp14:anchorId="195B082E" wp14:editId="2483B88B">
            <wp:simplePos x="0" y="0"/>
            <wp:positionH relativeFrom="margin">
              <wp:posOffset>-115503</wp:posOffset>
            </wp:positionH>
            <wp:positionV relativeFrom="paragraph">
              <wp:posOffset>311651</wp:posOffset>
            </wp:positionV>
            <wp:extent cx="5948680" cy="3592830"/>
            <wp:effectExtent l="0" t="0" r="0" b="7620"/>
            <wp:wrapTight wrapText="bothSides">
              <wp:wrapPolygon edited="0">
                <wp:start x="0" y="0"/>
                <wp:lineTo x="0" y="21531"/>
                <wp:lineTo x="21512" y="21531"/>
                <wp:lineTo x="21512" y="0"/>
                <wp:lineTo x="0" y="0"/>
              </wp:wrapPolygon>
            </wp:wrapTight>
            <wp:docPr id="15647582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58296" name="Picture 1564758296"/>
                    <pic:cNvPicPr/>
                  </pic:nvPicPr>
                  <pic:blipFill>
                    <a:blip r:embed="rId15">
                      <a:extLst>
                        <a:ext uri="{28A0092B-C50C-407E-A947-70E740481C1C}">
                          <a14:useLocalDpi xmlns:a14="http://schemas.microsoft.com/office/drawing/2010/main" val="0"/>
                        </a:ext>
                      </a:extLst>
                    </a:blip>
                    <a:stretch>
                      <a:fillRect/>
                    </a:stretch>
                  </pic:blipFill>
                  <pic:spPr>
                    <a:xfrm>
                      <a:off x="0" y="0"/>
                      <a:ext cx="5948680" cy="3592830"/>
                    </a:xfrm>
                    <a:prstGeom prst="rect">
                      <a:avLst/>
                    </a:prstGeom>
                  </pic:spPr>
                </pic:pic>
              </a:graphicData>
            </a:graphic>
            <wp14:sizeRelH relativeFrom="margin">
              <wp14:pctWidth>0</wp14:pctWidth>
            </wp14:sizeRelH>
            <wp14:sizeRelV relativeFrom="margin">
              <wp14:pctHeight>0</wp14:pctHeight>
            </wp14:sizeRelV>
          </wp:anchor>
        </w:drawing>
      </w:r>
    </w:p>
    <w:p w14:paraId="51D3DEC4" w14:textId="1F43D76F" w:rsidR="005F2A7A" w:rsidRDefault="005F2A7A" w:rsidP="0052554B">
      <w:pPr>
        <w:spacing w:after="200"/>
        <w:jc w:val="both"/>
        <w:rPr>
          <w:sz w:val="22"/>
          <w:szCs w:val="22"/>
        </w:rPr>
      </w:pPr>
    </w:p>
    <w:p w14:paraId="73C5E2B8" w14:textId="4FF55147" w:rsidR="002A5F7C" w:rsidRPr="00807F98" w:rsidRDefault="002A5F7C" w:rsidP="0052554B">
      <w:pPr>
        <w:spacing w:after="200"/>
        <w:jc w:val="both"/>
        <w:rPr>
          <w:sz w:val="22"/>
          <w:szCs w:val="22"/>
        </w:rPr>
      </w:pPr>
      <w:r>
        <w:rPr>
          <w:b/>
          <w:bCs/>
          <w:noProof/>
          <w:u w:val="single"/>
        </w:rPr>
        <w:drawing>
          <wp:anchor distT="0" distB="0" distL="114300" distR="114300" simplePos="0" relativeHeight="251671552" behindDoc="1" locked="0" layoutInCell="1" allowOverlap="1" wp14:anchorId="27E1280A" wp14:editId="221D142A">
            <wp:simplePos x="0" y="0"/>
            <wp:positionH relativeFrom="margin">
              <wp:posOffset>-57150</wp:posOffset>
            </wp:positionH>
            <wp:positionV relativeFrom="paragraph">
              <wp:posOffset>1223211</wp:posOffset>
            </wp:positionV>
            <wp:extent cx="5733415" cy="3260725"/>
            <wp:effectExtent l="0" t="0" r="0" b="3175"/>
            <wp:wrapSquare wrapText="bothSides"/>
            <wp:docPr id="1714907773" name="Picture 1" descr="A person standing in fron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07773" name="Picture 1" descr="A person standing in front of a screen&#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3415" cy="3260725"/>
                    </a:xfrm>
                    <a:prstGeom prst="rect">
                      <a:avLst/>
                    </a:prstGeom>
                  </pic:spPr>
                </pic:pic>
              </a:graphicData>
            </a:graphic>
            <wp14:sizeRelH relativeFrom="margin">
              <wp14:pctWidth>0</wp14:pctWidth>
            </wp14:sizeRelH>
            <wp14:sizeRelV relativeFrom="margin">
              <wp14:pctHeight>0</wp14:pctHeight>
            </wp14:sizeRelV>
          </wp:anchor>
        </w:drawing>
      </w:r>
    </w:p>
    <w:sectPr w:rsidR="002A5F7C" w:rsidRPr="00807F98">
      <w:footerReference w:type="default" r:id="rId1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4810C" w14:textId="77777777" w:rsidR="008E2DB7" w:rsidRDefault="008E2DB7" w:rsidP="00807F98">
      <w:r>
        <w:separator/>
      </w:r>
    </w:p>
  </w:endnote>
  <w:endnote w:type="continuationSeparator" w:id="0">
    <w:p w14:paraId="04B9814E" w14:textId="77777777" w:rsidR="008E2DB7" w:rsidRDefault="008E2DB7" w:rsidP="0080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1C10" w14:textId="77777777" w:rsidR="00807F98" w:rsidRDefault="00807F98">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5B418F88" w14:textId="77777777" w:rsidR="00807F98" w:rsidRDefault="00807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1777" w14:textId="77777777" w:rsidR="008E2DB7" w:rsidRDefault="008E2DB7" w:rsidP="00807F98">
      <w:r>
        <w:separator/>
      </w:r>
    </w:p>
  </w:footnote>
  <w:footnote w:type="continuationSeparator" w:id="0">
    <w:p w14:paraId="3A2875E0" w14:textId="77777777" w:rsidR="008E2DB7" w:rsidRDefault="008E2DB7" w:rsidP="00807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10CDF"/>
    <w:multiLevelType w:val="hybridMultilevel"/>
    <w:tmpl w:val="E62A981C"/>
    <w:lvl w:ilvl="0" w:tplc="13586FC8">
      <w:start w:val="1"/>
      <w:numFmt w:val="bullet"/>
      <w:lvlText w:val="●"/>
      <w:lvlJc w:val="left"/>
      <w:pPr>
        <w:ind w:left="720" w:hanging="360"/>
      </w:pPr>
    </w:lvl>
    <w:lvl w:ilvl="1" w:tplc="ECEC9B02">
      <w:start w:val="1"/>
      <w:numFmt w:val="bullet"/>
      <w:lvlText w:val="○"/>
      <w:lvlJc w:val="left"/>
      <w:pPr>
        <w:ind w:left="1440" w:hanging="360"/>
      </w:pPr>
    </w:lvl>
    <w:lvl w:ilvl="2" w:tplc="1A406C06">
      <w:start w:val="1"/>
      <w:numFmt w:val="bullet"/>
      <w:lvlText w:val="■"/>
      <w:lvlJc w:val="left"/>
      <w:pPr>
        <w:ind w:left="2160" w:hanging="360"/>
      </w:pPr>
    </w:lvl>
    <w:lvl w:ilvl="3" w:tplc="88B629D0">
      <w:start w:val="1"/>
      <w:numFmt w:val="bullet"/>
      <w:lvlText w:val="●"/>
      <w:lvlJc w:val="left"/>
      <w:pPr>
        <w:ind w:left="2880" w:hanging="360"/>
      </w:pPr>
    </w:lvl>
    <w:lvl w:ilvl="4" w:tplc="61B03024">
      <w:start w:val="1"/>
      <w:numFmt w:val="bullet"/>
      <w:lvlText w:val="○"/>
      <w:lvlJc w:val="left"/>
      <w:pPr>
        <w:ind w:left="3600" w:hanging="360"/>
      </w:pPr>
    </w:lvl>
    <w:lvl w:ilvl="5" w:tplc="489AA570">
      <w:start w:val="1"/>
      <w:numFmt w:val="bullet"/>
      <w:lvlText w:val="■"/>
      <w:lvlJc w:val="left"/>
      <w:pPr>
        <w:ind w:left="4320" w:hanging="360"/>
      </w:pPr>
    </w:lvl>
    <w:lvl w:ilvl="6" w:tplc="37422AC8">
      <w:start w:val="1"/>
      <w:numFmt w:val="bullet"/>
      <w:lvlText w:val="●"/>
      <w:lvlJc w:val="left"/>
      <w:pPr>
        <w:ind w:left="5040" w:hanging="360"/>
      </w:pPr>
    </w:lvl>
    <w:lvl w:ilvl="7" w:tplc="A7F27FA4">
      <w:start w:val="1"/>
      <w:numFmt w:val="bullet"/>
      <w:lvlText w:val="●"/>
      <w:lvlJc w:val="left"/>
      <w:pPr>
        <w:ind w:left="5760" w:hanging="360"/>
      </w:pPr>
    </w:lvl>
    <w:lvl w:ilvl="8" w:tplc="31341316">
      <w:start w:val="1"/>
      <w:numFmt w:val="bullet"/>
      <w:lvlText w:val="●"/>
      <w:lvlJc w:val="left"/>
      <w:pPr>
        <w:ind w:left="6480" w:hanging="360"/>
      </w:pPr>
    </w:lvl>
  </w:abstractNum>
  <w:num w:numId="1" w16cid:durableId="11106627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E58"/>
    <w:rsid w:val="000417EF"/>
    <w:rsid w:val="001B6FC7"/>
    <w:rsid w:val="001B7008"/>
    <w:rsid w:val="002A5F7C"/>
    <w:rsid w:val="002B05CB"/>
    <w:rsid w:val="004041C2"/>
    <w:rsid w:val="0052554B"/>
    <w:rsid w:val="005F2A7A"/>
    <w:rsid w:val="0063179B"/>
    <w:rsid w:val="00750011"/>
    <w:rsid w:val="007646DE"/>
    <w:rsid w:val="007675E0"/>
    <w:rsid w:val="0078120C"/>
    <w:rsid w:val="00807F98"/>
    <w:rsid w:val="00834ED2"/>
    <w:rsid w:val="008515F3"/>
    <w:rsid w:val="008E2DB7"/>
    <w:rsid w:val="00924E58"/>
    <w:rsid w:val="00B63611"/>
    <w:rsid w:val="00B76FE2"/>
    <w:rsid w:val="00BD36F6"/>
    <w:rsid w:val="00C20946"/>
    <w:rsid w:val="00C84619"/>
    <w:rsid w:val="00D5757D"/>
    <w:rsid w:val="00D74CE0"/>
    <w:rsid w:val="00D766A1"/>
    <w:rsid w:val="00D972FD"/>
    <w:rsid w:val="00E63666"/>
    <w:rsid w:val="00F12FBF"/>
    <w:rsid w:val="00F857E1"/>
    <w:rsid w:val="00FD5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3BD3"/>
  <w15:docId w15:val="{907FF997-7AAB-494A-A88D-991081FB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07F98"/>
    <w:pPr>
      <w:tabs>
        <w:tab w:val="center" w:pos="4680"/>
        <w:tab w:val="right" w:pos="9360"/>
      </w:tabs>
    </w:pPr>
  </w:style>
  <w:style w:type="character" w:customStyle="1" w:styleId="HeaderChar">
    <w:name w:val="Header Char"/>
    <w:basedOn w:val="DefaultParagraphFont"/>
    <w:link w:val="Header"/>
    <w:uiPriority w:val="99"/>
    <w:rsid w:val="00807F98"/>
  </w:style>
  <w:style w:type="paragraph" w:styleId="Footer">
    <w:name w:val="footer"/>
    <w:basedOn w:val="Normal"/>
    <w:link w:val="FooterChar"/>
    <w:uiPriority w:val="99"/>
    <w:unhideWhenUsed/>
    <w:rsid w:val="00807F98"/>
    <w:pPr>
      <w:tabs>
        <w:tab w:val="center" w:pos="4680"/>
        <w:tab w:val="right" w:pos="9360"/>
      </w:tabs>
    </w:pPr>
  </w:style>
  <w:style w:type="character" w:customStyle="1" w:styleId="FooterChar">
    <w:name w:val="Footer Char"/>
    <w:basedOn w:val="DefaultParagraphFont"/>
    <w:link w:val="Footer"/>
    <w:uiPriority w:val="99"/>
    <w:rsid w:val="00807F98"/>
  </w:style>
  <w:style w:type="paragraph" w:customStyle="1" w:styleId="isselectedend">
    <w:name w:val="isselectedend"/>
    <w:basedOn w:val="Normal"/>
    <w:rsid w:val="00834ED2"/>
    <w:pPr>
      <w:spacing w:before="100" w:beforeAutospacing="1" w:after="100" w:afterAutospacing="1"/>
    </w:pPr>
    <w:rPr>
      <w:sz w:val="24"/>
      <w:szCs w:val="24"/>
    </w:rPr>
  </w:style>
  <w:style w:type="paragraph" w:styleId="NormalWeb">
    <w:name w:val="Normal (Web)"/>
    <w:basedOn w:val="Normal"/>
    <w:uiPriority w:val="99"/>
    <w:semiHidden/>
    <w:unhideWhenUsed/>
    <w:rsid w:val="00834ED2"/>
    <w:pPr>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1B7008"/>
    <w:rPr>
      <w:color w:val="1F4D7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MAWULI BANSAH</cp:lastModifiedBy>
  <cp:revision>2</cp:revision>
  <dcterms:created xsi:type="dcterms:W3CDTF">2026-08-19T20:45:00Z</dcterms:created>
  <dcterms:modified xsi:type="dcterms:W3CDTF">2026-08-19T20:45:00Z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4661223e-6237-4ae1-96b4-cac87f60b19d</vt:lpwstr>
  </property>
</Properties>
</file>